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b/>
          <w:bCs/>
          <w:sz w:val="32"/>
          <w:szCs w:val="36"/>
        </w:rPr>
      </w:pPr>
      <w:r>
        <w:rPr>
          <w:rFonts w:hint="eastAsia" w:ascii="仿宋" w:hAnsi="仿宋" w:eastAsia="仿宋"/>
          <w:b/>
          <w:bCs/>
          <w:sz w:val="32"/>
          <w:szCs w:val="36"/>
        </w:rPr>
        <w:t>附件2：</w:t>
      </w:r>
    </w:p>
    <w:p>
      <w:pPr>
        <w:jc w:val="center"/>
        <w:rPr>
          <w:rFonts w:ascii="黑体" w:hAnsi="黑体" w:eastAsia="黑体"/>
          <w:b/>
          <w:bCs/>
          <w:sz w:val="44"/>
          <w:szCs w:val="44"/>
        </w:rPr>
      </w:pPr>
      <w:r>
        <w:rPr>
          <w:rFonts w:hint="eastAsia" w:ascii="黑体" w:hAnsi="黑体" w:eastAsia="黑体"/>
          <w:b/>
          <w:bCs/>
          <w:sz w:val="44"/>
          <w:szCs w:val="44"/>
        </w:rPr>
        <w:t>广东省建设科技与标准化协会</w:t>
      </w:r>
    </w:p>
    <w:p>
      <w:pPr>
        <w:pStyle w:val="2"/>
        <w:spacing w:line="360" w:lineRule="auto"/>
        <w:contextualSpacing/>
        <w:jc w:val="center"/>
        <w:rPr>
          <w:rFonts w:ascii="黑体" w:hAnsi="黑体" w:eastAsia="黑体"/>
          <w:b/>
          <w:bCs/>
          <w:sz w:val="44"/>
          <w:szCs w:val="44"/>
        </w:rPr>
      </w:pPr>
      <w:r>
        <w:rPr>
          <w:rFonts w:hint="eastAsia" w:ascii="黑体" w:hAnsi="黑体" w:eastAsia="黑体"/>
          <w:b/>
          <w:bCs/>
          <w:sz w:val="44"/>
          <w:szCs w:val="44"/>
          <w:lang w:val="en-US" w:eastAsia="zh-CN"/>
        </w:rPr>
        <w:t>工程建设</w:t>
      </w:r>
      <w:r>
        <w:rPr>
          <w:rFonts w:hint="eastAsia" w:ascii="黑体" w:hAnsi="黑体" w:eastAsia="黑体"/>
          <w:b/>
          <w:bCs/>
          <w:sz w:val="44"/>
          <w:szCs w:val="44"/>
        </w:rPr>
        <w:t>标准科技创新组织奖申报书</w:t>
      </w:r>
    </w:p>
    <w:p>
      <w:pPr>
        <w:pStyle w:val="2"/>
        <w:spacing w:line="360" w:lineRule="auto"/>
        <w:contextualSpacing/>
        <w:jc w:val="center"/>
        <w:rPr>
          <w:rFonts w:ascii="黑体" w:hAnsi="黑体" w:eastAsia="黑体"/>
          <w:b/>
          <w:bCs/>
          <w:sz w:val="44"/>
          <w:szCs w:val="44"/>
        </w:rPr>
      </w:pPr>
    </w:p>
    <w:p>
      <w:pPr>
        <w:pStyle w:val="2"/>
        <w:spacing w:line="360" w:lineRule="auto"/>
        <w:contextualSpacing/>
        <w:rPr>
          <w:rFonts w:ascii="黑体" w:hAnsi="黑体" w:eastAsia="黑体"/>
          <w:sz w:val="44"/>
          <w:szCs w:val="44"/>
        </w:rPr>
      </w:pPr>
      <w:r>
        <w:rPr>
          <w:rFonts w:hint="eastAsia" w:ascii="仿宋" w:hAnsi="仿宋" w:eastAsia="仿宋"/>
          <w:sz w:val="28"/>
          <w:szCs w:val="28"/>
        </w:rPr>
        <w:t xml:space="preserve">申报奖项（一等奖/二等奖）： </w:t>
      </w:r>
      <w:r>
        <w:rPr>
          <w:rFonts w:ascii="仿宋" w:hAnsi="仿宋" w:eastAsia="仿宋"/>
          <w:sz w:val="28"/>
          <w:szCs w:val="28"/>
        </w:rPr>
        <w:t xml:space="preserve">          </w:t>
      </w:r>
    </w:p>
    <w:tbl>
      <w:tblPr>
        <w:tblStyle w:val="7"/>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175"/>
        <w:gridCol w:w="2585"/>
        <w:gridCol w:w="171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vAlign w:val="center"/>
          </w:tcPr>
          <w:p>
            <w:pPr>
              <w:jc w:val="center"/>
              <w:rPr>
                <w:rFonts w:ascii="仿宋" w:hAnsi="仿宋" w:eastAsia="仿宋"/>
                <w:sz w:val="28"/>
                <w:szCs w:val="28"/>
              </w:rPr>
            </w:pPr>
            <w:r>
              <w:rPr>
                <w:rFonts w:hint="eastAsia" w:ascii="仿宋" w:hAnsi="仿宋" w:eastAsia="仿宋"/>
                <w:sz w:val="28"/>
                <w:szCs w:val="28"/>
              </w:rPr>
              <w:t>单位名称</w:t>
            </w:r>
          </w:p>
        </w:tc>
        <w:tc>
          <w:tcPr>
            <w:tcW w:w="2760" w:type="dxa"/>
            <w:gridSpan w:val="2"/>
            <w:vAlign w:val="center"/>
          </w:tcPr>
          <w:p>
            <w:pPr>
              <w:jc w:val="center"/>
              <w:rPr>
                <w:rFonts w:ascii="仿宋" w:hAnsi="仿宋" w:eastAsia="仿宋"/>
                <w:sz w:val="28"/>
                <w:szCs w:val="28"/>
              </w:rPr>
            </w:pPr>
          </w:p>
        </w:tc>
        <w:tc>
          <w:tcPr>
            <w:tcW w:w="1715" w:type="dxa"/>
            <w:vAlign w:val="center"/>
          </w:tcPr>
          <w:p>
            <w:pPr>
              <w:jc w:val="center"/>
              <w:rPr>
                <w:rFonts w:ascii="仿宋" w:hAnsi="仿宋" w:eastAsia="仿宋"/>
                <w:sz w:val="28"/>
                <w:szCs w:val="28"/>
              </w:rPr>
            </w:pPr>
            <w:r>
              <w:rPr>
                <w:rFonts w:hint="eastAsia" w:ascii="仿宋" w:hAnsi="仿宋" w:eastAsia="仿宋"/>
                <w:sz w:val="24"/>
                <w:szCs w:val="24"/>
              </w:rPr>
              <w:t>是/否为协会会员单位</w:t>
            </w:r>
          </w:p>
        </w:tc>
        <w:tc>
          <w:tcPr>
            <w:tcW w:w="2126" w:type="dxa"/>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vAlign w:val="center"/>
          </w:tcPr>
          <w:p>
            <w:pPr>
              <w:jc w:val="center"/>
              <w:rPr>
                <w:rFonts w:ascii="仿宋" w:hAnsi="仿宋" w:eastAsia="仿宋"/>
                <w:sz w:val="28"/>
                <w:szCs w:val="28"/>
              </w:rPr>
            </w:pPr>
            <w:r>
              <w:rPr>
                <w:rFonts w:hint="eastAsia" w:ascii="仿宋" w:hAnsi="仿宋" w:eastAsia="仿宋"/>
                <w:sz w:val="28"/>
                <w:szCs w:val="28"/>
              </w:rPr>
              <w:t>通讯地址</w:t>
            </w:r>
          </w:p>
        </w:tc>
        <w:tc>
          <w:tcPr>
            <w:tcW w:w="6601" w:type="dxa"/>
            <w:gridSpan w:val="4"/>
            <w:vAlign w:val="center"/>
          </w:tcPr>
          <w:p>
            <w:pPr>
              <w:jc w:val="center"/>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vAlign w:val="center"/>
          </w:tcPr>
          <w:p>
            <w:pPr>
              <w:jc w:val="center"/>
              <w:rPr>
                <w:rFonts w:ascii="仿宋" w:hAnsi="仿宋" w:eastAsia="仿宋"/>
                <w:sz w:val="28"/>
                <w:szCs w:val="28"/>
              </w:rPr>
            </w:pPr>
            <w:r>
              <w:rPr>
                <w:rFonts w:hint="eastAsia" w:ascii="仿宋" w:hAnsi="仿宋" w:eastAsia="仿宋"/>
                <w:sz w:val="28"/>
                <w:szCs w:val="28"/>
              </w:rPr>
              <w:t>单位性质</w:t>
            </w:r>
          </w:p>
        </w:tc>
        <w:tc>
          <w:tcPr>
            <w:tcW w:w="2760" w:type="dxa"/>
            <w:gridSpan w:val="2"/>
            <w:vAlign w:val="center"/>
          </w:tcPr>
          <w:p>
            <w:pPr>
              <w:jc w:val="center"/>
              <w:rPr>
                <w:rFonts w:ascii="仿宋" w:hAnsi="仿宋" w:eastAsia="仿宋"/>
                <w:sz w:val="28"/>
                <w:szCs w:val="28"/>
              </w:rPr>
            </w:pPr>
          </w:p>
        </w:tc>
        <w:tc>
          <w:tcPr>
            <w:tcW w:w="1715" w:type="dxa"/>
            <w:vAlign w:val="center"/>
          </w:tcPr>
          <w:p>
            <w:pPr>
              <w:jc w:val="center"/>
              <w:rPr>
                <w:rFonts w:ascii="仿宋" w:hAnsi="仿宋" w:eastAsia="仿宋"/>
                <w:sz w:val="28"/>
                <w:szCs w:val="28"/>
              </w:rPr>
            </w:pPr>
            <w:r>
              <w:rPr>
                <w:rFonts w:hint="eastAsia" w:ascii="仿宋" w:hAnsi="仿宋" w:eastAsia="仿宋"/>
                <w:sz w:val="28"/>
                <w:szCs w:val="28"/>
              </w:rPr>
              <w:t>邮政编码</w:t>
            </w:r>
          </w:p>
        </w:tc>
        <w:tc>
          <w:tcPr>
            <w:tcW w:w="2126" w:type="dxa"/>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vAlign w:val="center"/>
          </w:tcPr>
          <w:p>
            <w:pPr>
              <w:jc w:val="center"/>
              <w:rPr>
                <w:rFonts w:ascii="仿宋" w:hAnsi="仿宋" w:eastAsia="仿宋"/>
                <w:sz w:val="28"/>
                <w:szCs w:val="28"/>
              </w:rPr>
            </w:pPr>
            <w:r>
              <w:rPr>
                <w:rFonts w:hint="eastAsia" w:ascii="仿宋" w:hAnsi="仿宋" w:eastAsia="仿宋"/>
                <w:sz w:val="28"/>
                <w:szCs w:val="28"/>
              </w:rPr>
              <w:t>是</w:t>
            </w:r>
            <w:r>
              <w:rPr>
                <w:rFonts w:ascii="仿宋" w:hAnsi="仿宋" w:eastAsia="仿宋"/>
                <w:sz w:val="28"/>
                <w:szCs w:val="28"/>
              </w:rPr>
              <w:t>/否独立法人</w:t>
            </w:r>
          </w:p>
        </w:tc>
        <w:tc>
          <w:tcPr>
            <w:tcW w:w="2760" w:type="dxa"/>
            <w:gridSpan w:val="2"/>
            <w:vAlign w:val="center"/>
          </w:tcPr>
          <w:p>
            <w:pPr>
              <w:jc w:val="center"/>
              <w:rPr>
                <w:rFonts w:ascii="仿宋" w:hAnsi="仿宋" w:eastAsia="仿宋"/>
                <w:sz w:val="28"/>
                <w:szCs w:val="28"/>
              </w:rPr>
            </w:pPr>
          </w:p>
        </w:tc>
        <w:tc>
          <w:tcPr>
            <w:tcW w:w="1715" w:type="dxa"/>
            <w:vAlign w:val="center"/>
          </w:tcPr>
          <w:p>
            <w:pPr>
              <w:jc w:val="center"/>
              <w:rPr>
                <w:rFonts w:ascii="仿宋" w:hAnsi="仿宋" w:eastAsia="仿宋"/>
                <w:sz w:val="28"/>
                <w:szCs w:val="28"/>
              </w:rPr>
            </w:pPr>
            <w:r>
              <w:rPr>
                <w:rFonts w:hint="eastAsia" w:ascii="仿宋" w:hAnsi="仿宋" w:eastAsia="仿宋"/>
                <w:sz w:val="28"/>
                <w:szCs w:val="28"/>
              </w:rPr>
              <w:t>单位所在地</w:t>
            </w:r>
          </w:p>
        </w:tc>
        <w:tc>
          <w:tcPr>
            <w:tcW w:w="2126" w:type="dxa"/>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vAlign w:val="center"/>
          </w:tcPr>
          <w:p>
            <w:pPr>
              <w:jc w:val="center"/>
              <w:rPr>
                <w:rFonts w:ascii="仿宋" w:hAnsi="仿宋" w:eastAsia="仿宋"/>
                <w:sz w:val="28"/>
                <w:szCs w:val="28"/>
              </w:rPr>
            </w:pPr>
            <w:r>
              <w:rPr>
                <w:rFonts w:hint="eastAsia" w:ascii="仿宋" w:hAnsi="仿宋" w:eastAsia="仿宋"/>
                <w:sz w:val="28"/>
                <w:szCs w:val="28"/>
                <w:lang w:val="en-US" w:eastAsia="zh-CN"/>
              </w:rPr>
              <w:t>申报</w:t>
            </w:r>
            <w:r>
              <w:rPr>
                <w:rFonts w:hint="eastAsia" w:ascii="仿宋" w:hAnsi="仿宋" w:eastAsia="仿宋"/>
                <w:sz w:val="28"/>
                <w:szCs w:val="28"/>
              </w:rPr>
              <w:t>联系人</w:t>
            </w:r>
          </w:p>
        </w:tc>
        <w:tc>
          <w:tcPr>
            <w:tcW w:w="2760" w:type="dxa"/>
            <w:gridSpan w:val="2"/>
            <w:vAlign w:val="center"/>
          </w:tcPr>
          <w:p>
            <w:pPr>
              <w:jc w:val="center"/>
              <w:rPr>
                <w:rFonts w:ascii="仿宋" w:hAnsi="仿宋" w:eastAsia="仿宋"/>
                <w:b/>
                <w:bCs/>
                <w:sz w:val="32"/>
                <w:szCs w:val="36"/>
              </w:rPr>
            </w:pPr>
          </w:p>
        </w:tc>
        <w:tc>
          <w:tcPr>
            <w:tcW w:w="1715" w:type="dxa"/>
            <w:vAlign w:val="center"/>
          </w:tcPr>
          <w:p>
            <w:pPr>
              <w:jc w:val="center"/>
              <w:rPr>
                <w:rFonts w:ascii="仿宋" w:hAnsi="仿宋" w:eastAsia="仿宋"/>
                <w:b/>
                <w:bCs/>
                <w:sz w:val="32"/>
                <w:szCs w:val="36"/>
              </w:rPr>
            </w:pPr>
            <w:r>
              <w:rPr>
                <w:rFonts w:hint="eastAsia" w:ascii="仿宋" w:hAnsi="仿宋" w:eastAsia="仿宋"/>
                <w:sz w:val="28"/>
                <w:szCs w:val="28"/>
              </w:rPr>
              <w:t>手机号</w:t>
            </w:r>
          </w:p>
        </w:tc>
        <w:tc>
          <w:tcPr>
            <w:tcW w:w="2126" w:type="dxa"/>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vAlign w:val="center"/>
          </w:tcPr>
          <w:p>
            <w:pPr>
              <w:jc w:val="center"/>
              <w:rPr>
                <w:rFonts w:ascii="仿宋" w:hAnsi="仿宋" w:eastAsia="仿宋"/>
                <w:sz w:val="28"/>
                <w:szCs w:val="28"/>
              </w:rPr>
            </w:pPr>
            <w:r>
              <w:rPr>
                <w:rFonts w:hint="eastAsia" w:ascii="仿宋" w:hAnsi="仿宋" w:eastAsia="仿宋"/>
                <w:sz w:val="28"/>
                <w:szCs w:val="28"/>
              </w:rPr>
              <w:t>电子邮箱</w:t>
            </w:r>
          </w:p>
        </w:tc>
        <w:tc>
          <w:tcPr>
            <w:tcW w:w="2760" w:type="dxa"/>
            <w:gridSpan w:val="2"/>
            <w:vAlign w:val="center"/>
          </w:tcPr>
          <w:p>
            <w:pPr>
              <w:jc w:val="center"/>
              <w:rPr>
                <w:rFonts w:ascii="仿宋" w:hAnsi="仿宋" w:eastAsia="仿宋"/>
                <w:sz w:val="28"/>
                <w:szCs w:val="28"/>
              </w:rPr>
            </w:pPr>
          </w:p>
        </w:tc>
        <w:tc>
          <w:tcPr>
            <w:tcW w:w="1715" w:type="dxa"/>
            <w:vAlign w:val="center"/>
          </w:tcPr>
          <w:p>
            <w:pPr>
              <w:jc w:val="center"/>
              <w:rPr>
                <w:rFonts w:ascii="仿宋" w:hAnsi="仿宋" w:eastAsia="仿宋"/>
                <w:sz w:val="28"/>
                <w:szCs w:val="28"/>
              </w:rPr>
            </w:pPr>
            <w:r>
              <w:rPr>
                <w:rFonts w:hint="eastAsia" w:ascii="仿宋" w:hAnsi="仿宋" w:eastAsia="仿宋"/>
                <w:sz w:val="28"/>
                <w:szCs w:val="28"/>
              </w:rPr>
              <w:t>微信号</w:t>
            </w:r>
          </w:p>
        </w:tc>
        <w:tc>
          <w:tcPr>
            <w:tcW w:w="2126" w:type="dxa"/>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trPr>
        <w:tc>
          <w:tcPr>
            <w:tcW w:w="2363" w:type="dxa"/>
            <w:gridSpan w:val="2"/>
            <w:vAlign w:val="center"/>
          </w:tcPr>
          <w:p>
            <w:pPr>
              <w:jc w:val="center"/>
              <w:rPr>
                <w:rFonts w:hint="default" w:ascii="仿宋" w:hAnsi="仿宋" w:eastAsia="仿宋"/>
                <w:sz w:val="28"/>
                <w:szCs w:val="28"/>
                <w:lang w:val="en-US" w:eastAsia="zh-CN"/>
              </w:rPr>
            </w:pPr>
            <w:r>
              <w:rPr>
                <w:rFonts w:hint="eastAsia" w:ascii="仿宋" w:hAnsi="仿宋" w:eastAsia="仿宋"/>
                <w:sz w:val="28"/>
                <w:szCs w:val="28"/>
              </w:rPr>
              <w:t>标准</w:t>
            </w:r>
            <w:r>
              <w:rPr>
                <w:rFonts w:hint="eastAsia" w:ascii="仿宋" w:hAnsi="仿宋" w:eastAsia="仿宋"/>
                <w:sz w:val="28"/>
                <w:szCs w:val="28"/>
                <w:lang w:val="en-US" w:eastAsia="zh-CN"/>
              </w:rPr>
              <w:t>化科研</w:t>
            </w:r>
          </w:p>
        </w:tc>
        <w:tc>
          <w:tcPr>
            <w:tcW w:w="6426" w:type="dxa"/>
            <w:gridSpan w:val="3"/>
          </w:tcPr>
          <w:p>
            <w:pPr>
              <w:jc w:val="left"/>
              <w:rPr>
                <w:rFonts w:hint="eastAsia" w:ascii="仿宋" w:hAnsi="仿宋" w:eastAsia="仿宋"/>
                <w:b/>
                <w:bCs/>
                <w:sz w:val="32"/>
                <w:szCs w:val="36"/>
                <w:lang w:eastAsia="zh-CN"/>
              </w:rPr>
            </w:pPr>
            <w:r>
              <w:rPr>
                <w:rFonts w:hint="eastAsia" w:ascii="仿宋" w:hAnsi="仿宋" w:eastAsia="仿宋"/>
                <w:b w:val="0"/>
                <w:bCs w:val="0"/>
                <w:sz w:val="24"/>
                <w:szCs w:val="24"/>
                <w:lang w:eastAsia="zh-CN"/>
              </w:rPr>
              <w:t>（</w:t>
            </w:r>
            <w:r>
              <w:rPr>
                <w:rFonts w:hint="eastAsia" w:ascii="仿宋" w:hAnsi="仿宋" w:eastAsia="仿宋"/>
                <w:b w:val="0"/>
                <w:bCs w:val="0"/>
                <w:sz w:val="24"/>
                <w:szCs w:val="24"/>
                <w:lang w:val="en-US" w:eastAsia="zh-CN"/>
              </w:rPr>
              <w:t>项目种类、数量，获奖情况</w:t>
            </w:r>
            <w:r>
              <w:rPr>
                <w:rFonts w:hint="eastAsia" w:ascii="仿宋" w:hAnsi="仿宋" w:eastAsia="仿宋"/>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2363" w:type="dxa"/>
            <w:gridSpan w:val="2"/>
            <w:vAlign w:val="center"/>
          </w:tcPr>
          <w:p>
            <w:pPr>
              <w:jc w:val="center"/>
              <w:rPr>
                <w:rFonts w:hint="eastAsia" w:ascii="仿宋" w:hAnsi="仿宋" w:eastAsia="仿宋"/>
                <w:sz w:val="28"/>
                <w:szCs w:val="28"/>
                <w:lang w:val="en-US" w:eastAsia="zh-CN"/>
              </w:rPr>
            </w:pPr>
            <w:r>
              <w:rPr>
                <w:rFonts w:hint="eastAsia" w:ascii="仿宋" w:hAnsi="仿宋" w:eastAsia="仿宋"/>
                <w:sz w:val="28"/>
                <w:szCs w:val="28"/>
              </w:rPr>
              <w:t>标准</w:t>
            </w:r>
            <w:r>
              <w:rPr>
                <w:rFonts w:hint="eastAsia" w:ascii="仿宋" w:hAnsi="仿宋" w:eastAsia="仿宋"/>
                <w:sz w:val="28"/>
                <w:szCs w:val="28"/>
                <w:lang w:val="en-US" w:eastAsia="zh-CN"/>
              </w:rPr>
              <w:t>制修订</w:t>
            </w:r>
          </w:p>
        </w:tc>
        <w:tc>
          <w:tcPr>
            <w:tcW w:w="6426" w:type="dxa"/>
            <w:gridSpan w:val="3"/>
          </w:tcPr>
          <w:p>
            <w:pPr>
              <w:jc w:val="left"/>
              <w:rPr>
                <w:rFonts w:hint="eastAsia" w:ascii="仿宋" w:hAnsi="仿宋" w:eastAsia="仿宋"/>
                <w:b/>
                <w:bCs/>
                <w:sz w:val="32"/>
                <w:szCs w:val="36"/>
                <w:lang w:eastAsia="zh-CN"/>
              </w:rPr>
            </w:pPr>
            <w:r>
              <w:rPr>
                <w:rFonts w:hint="eastAsia" w:ascii="仿宋" w:hAnsi="仿宋" w:eastAsia="仿宋"/>
                <w:b w:val="0"/>
                <w:bCs w:val="0"/>
                <w:sz w:val="24"/>
                <w:szCs w:val="24"/>
                <w:lang w:eastAsia="zh-CN"/>
              </w:rPr>
              <w:t>（</w:t>
            </w:r>
            <w:r>
              <w:rPr>
                <w:rFonts w:hint="eastAsia" w:ascii="仿宋" w:hAnsi="仿宋" w:eastAsia="仿宋"/>
                <w:b w:val="0"/>
                <w:bCs w:val="0"/>
                <w:sz w:val="24"/>
                <w:szCs w:val="24"/>
                <w:lang w:val="en-US" w:eastAsia="zh-CN"/>
              </w:rPr>
              <w:t>标准种类、数量，</w:t>
            </w:r>
            <w:bookmarkStart w:id="0" w:name="_GoBack"/>
            <w:bookmarkEnd w:id="0"/>
            <w:r>
              <w:rPr>
                <w:rFonts w:hint="eastAsia" w:ascii="仿宋" w:hAnsi="仿宋" w:eastAsia="仿宋"/>
                <w:b w:val="0"/>
                <w:bCs w:val="0"/>
                <w:sz w:val="24"/>
                <w:szCs w:val="24"/>
                <w:lang w:val="en-US" w:eastAsia="zh-CN"/>
              </w:rPr>
              <w:t>获奖情况</w:t>
            </w:r>
            <w:r>
              <w:rPr>
                <w:rFonts w:hint="eastAsia" w:ascii="仿宋" w:hAnsi="仿宋" w:eastAsia="仿宋"/>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2363" w:type="dxa"/>
            <w:gridSpan w:val="2"/>
            <w:vAlign w:val="center"/>
          </w:tcPr>
          <w:p>
            <w:pPr>
              <w:jc w:val="center"/>
              <w:rPr>
                <w:rFonts w:hint="default" w:ascii="仿宋" w:hAnsi="仿宋" w:eastAsia="仿宋"/>
                <w:sz w:val="28"/>
                <w:szCs w:val="28"/>
                <w:lang w:val="en-US" w:eastAsia="zh-CN"/>
              </w:rPr>
            </w:pPr>
            <w:r>
              <w:rPr>
                <w:rFonts w:hint="eastAsia" w:ascii="仿宋" w:hAnsi="仿宋" w:eastAsia="仿宋"/>
                <w:sz w:val="28"/>
                <w:szCs w:val="28"/>
              </w:rPr>
              <w:t>标准</w:t>
            </w:r>
            <w:r>
              <w:rPr>
                <w:rFonts w:hint="eastAsia" w:ascii="仿宋" w:hAnsi="仿宋" w:eastAsia="仿宋"/>
                <w:sz w:val="28"/>
                <w:szCs w:val="28"/>
                <w:lang w:val="en-US" w:eastAsia="zh-CN"/>
              </w:rPr>
              <w:t>推广与实施效果</w:t>
            </w:r>
          </w:p>
        </w:tc>
        <w:tc>
          <w:tcPr>
            <w:tcW w:w="6426" w:type="dxa"/>
            <w:gridSpan w:val="3"/>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2363" w:type="dxa"/>
            <w:gridSpan w:val="2"/>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标准化管理与人才培养</w:t>
            </w:r>
          </w:p>
        </w:tc>
        <w:tc>
          <w:tcPr>
            <w:tcW w:w="6426" w:type="dxa"/>
            <w:gridSpan w:val="3"/>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2363" w:type="dxa"/>
            <w:gridSpan w:val="2"/>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国际标准化</w:t>
            </w:r>
          </w:p>
        </w:tc>
        <w:tc>
          <w:tcPr>
            <w:tcW w:w="6426" w:type="dxa"/>
            <w:gridSpan w:val="3"/>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7" w:hRule="atLeast"/>
        </w:trPr>
        <w:tc>
          <w:tcPr>
            <w:tcW w:w="8789" w:type="dxa"/>
            <w:gridSpan w:val="5"/>
          </w:tcPr>
          <w:p>
            <w:pPr>
              <w:ind w:firstLine="480" w:firstLineChars="200"/>
              <w:rPr>
                <w:rFonts w:ascii="仿宋" w:hAnsi="仿宋" w:eastAsia="仿宋"/>
                <w:sz w:val="24"/>
                <w:szCs w:val="24"/>
              </w:rPr>
            </w:pPr>
          </w:p>
          <w:p>
            <w:pPr>
              <w:rPr>
                <w:rFonts w:ascii="仿宋" w:hAnsi="仿宋" w:eastAsia="仿宋"/>
                <w:b/>
                <w:bCs/>
                <w:sz w:val="24"/>
                <w:szCs w:val="24"/>
              </w:rPr>
            </w:pPr>
            <w:r>
              <w:rPr>
                <w:rFonts w:hint="eastAsia" w:ascii="仿宋" w:hAnsi="仿宋" w:eastAsia="仿宋"/>
                <w:b/>
                <w:bCs/>
                <w:sz w:val="24"/>
                <w:szCs w:val="24"/>
              </w:rPr>
              <w:t>声明：</w:t>
            </w:r>
            <w:r>
              <w:rPr>
                <w:rFonts w:ascii="仿宋" w:hAnsi="仿宋" w:eastAsia="仿宋"/>
                <w:b/>
                <w:bCs/>
                <w:sz w:val="24"/>
                <w:szCs w:val="24"/>
              </w:rPr>
              <w:t xml:space="preserve"> </w:t>
            </w:r>
          </w:p>
          <w:p>
            <w:pPr>
              <w:ind w:firstLine="480"/>
              <w:rPr>
                <w:rFonts w:ascii="仿宋" w:hAnsi="仿宋" w:eastAsia="仿宋"/>
                <w:sz w:val="24"/>
                <w:szCs w:val="24"/>
              </w:rPr>
            </w:pPr>
            <w:r>
              <w:rPr>
                <w:rFonts w:ascii="仿宋" w:hAnsi="仿宋" w:eastAsia="仿宋"/>
                <w:sz w:val="24"/>
                <w:szCs w:val="24"/>
              </w:rPr>
              <w:t>本单位</w:t>
            </w:r>
            <w:r>
              <w:rPr>
                <w:rFonts w:hint="eastAsia" w:ascii="仿宋" w:hAnsi="仿宋" w:eastAsia="仿宋"/>
                <w:sz w:val="24"/>
                <w:szCs w:val="24"/>
              </w:rPr>
              <w:t>按照《广东省建设科技与标准化协会工程建设领域标准科技创新奖评选实施细则》有关规定和标准科技创新奖评选委员会对评选工作的具体要求，提供了相关材料，并保证所提供的有关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ind w:right="960" w:firstLine="480" w:firstLineChars="200"/>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ind w:right="960" w:firstLine="480" w:firstLineChars="200"/>
              <w:jc w:val="center"/>
              <w:rPr>
                <w:rFonts w:ascii="仿宋" w:hAnsi="仿宋" w:eastAsia="仿宋"/>
                <w:sz w:val="24"/>
                <w:szCs w:val="24"/>
              </w:rPr>
            </w:pPr>
          </w:p>
          <w:p>
            <w:pPr>
              <w:ind w:right="960" w:firstLine="480" w:firstLineChars="200"/>
              <w:jc w:val="center"/>
              <w:rPr>
                <w:rFonts w:ascii="仿宋" w:hAnsi="仿宋" w:eastAsia="仿宋"/>
                <w:sz w:val="24"/>
                <w:szCs w:val="24"/>
              </w:rPr>
            </w:pPr>
          </w:p>
          <w:p>
            <w:pPr>
              <w:ind w:right="960" w:firstLine="480" w:firstLineChars="200"/>
              <w:jc w:val="center"/>
              <w:rPr>
                <w:rFonts w:ascii="仿宋" w:hAnsi="仿宋" w:eastAsia="仿宋"/>
                <w:sz w:val="24"/>
                <w:szCs w:val="24"/>
              </w:rPr>
            </w:pPr>
          </w:p>
          <w:p>
            <w:pPr>
              <w:ind w:right="960" w:firstLine="480" w:firstLineChars="200"/>
              <w:jc w:val="center"/>
              <w:rPr>
                <w:rFonts w:ascii="仿宋" w:hAnsi="仿宋" w:eastAsia="仿宋"/>
                <w:sz w:val="24"/>
                <w:szCs w:val="24"/>
              </w:rPr>
            </w:pPr>
          </w:p>
          <w:p>
            <w:pPr>
              <w:ind w:right="960" w:firstLine="480" w:firstLineChars="200"/>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单位（公章）：</w:t>
            </w:r>
          </w:p>
          <w:p>
            <w:pPr>
              <w:ind w:right="960" w:firstLine="3120" w:firstLineChars="1300"/>
              <w:rPr>
                <w:rFonts w:ascii="仿宋" w:hAnsi="仿宋" w:eastAsia="仿宋"/>
                <w:sz w:val="24"/>
                <w:szCs w:val="24"/>
              </w:rPr>
            </w:pPr>
          </w:p>
          <w:p>
            <w:pPr>
              <w:ind w:firstLine="5760" w:firstLineChars="2400"/>
              <w:jc w:val="left"/>
              <w:rPr>
                <w:rFonts w:ascii="仿宋" w:hAnsi="仿宋" w:eastAsia="仿宋"/>
                <w:b/>
                <w:bCs/>
                <w:sz w:val="32"/>
                <w:szCs w:val="36"/>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pStyle w:val="2"/>
        <w:spacing w:line="360" w:lineRule="auto"/>
        <w:ind w:left="720" w:hanging="720" w:hangingChars="300"/>
        <w:contextualSpacing/>
        <w:rPr>
          <w:rFonts w:ascii="仿宋" w:hAnsi="仿宋" w:eastAsia="仿宋"/>
          <w:b/>
          <w:bCs/>
          <w:sz w:val="32"/>
          <w:szCs w:val="36"/>
        </w:rPr>
      </w:pPr>
      <w:r>
        <w:rPr>
          <w:rFonts w:hint="eastAsia" w:ascii="Times New Roman" w:hAnsi="Times New Roman" w:eastAsia="仿宋_GB2312" w:cs="Times New Roman"/>
          <w:sz w:val="24"/>
          <w:szCs w:val="24"/>
        </w:rPr>
        <w:t>备注：另需提供单位简介文本（</w:t>
      </w:r>
      <w:r>
        <w:rPr>
          <w:rFonts w:ascii="Times New Roman" w:hAnsi="Times New Roman" w:eastAsia="仿宋_GB2312" w:cs="Times New Roman"/>
          <w:sz w:val="24"/>
          <w:szCs w:val="24"/>
        </w:rPr>
        <w:t>PDF 版本)</w:t>
      </w:r>
      <w:r>
        <w:rPr>
          <w:rFonts w:hint="eastAsia"/>
          <w:sz w:val="24"/>
          <w:szCs w:val="24"/>
        </w:rPr>
        <w:t xml:space="preserve"> 、</w:t>
      </w:r>
      <w:r>
        <w:rPr>
          <w:rFonts w:hint="eastAsia" w:ascii="Times New Roman" w:hAnsi="Times New Roman" w:eastAsia="仿宋_GB2312" w:cs="Times New Roman"/>
          <w:sz w:val="24"/>
          <w:szCs w:val="24"/>
        </w:rPr>
        <w:t>相关成果证明材料（封面及前言页扫描件）、科技成果证明材料等证明文件。纸页不敷，可另增页。</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573162"/>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NTU0MDhhZWZjYTk5MjE1ZjY2NmFkNTRjYWQzY2YifQ=="/>
  </w:docVars>
  <w:rsids>
    <w:rsidRoot w:val="005870A8"/>
    <w:rsid w:val="00081BE0"/>
    <w:rsid w:val="000A2D95"/>
    <w:rsid w:val="000B2433"/>
    <w:rsid w:val="000B7B62"/>
    <w:rsid w:val="0010627B"/>
    <w:rsid w:val="001436F6"/>
    <w:rsid w:val="00174250"/>
    <w:rsid w:val="00185E79"/>
    <w:rsid w:val="00192CB5"/>
    <w:rsid w:val="00201CF8"/>
    <w:rsid w:val="002103FD"/>
    <w:rsid w:val="00210FFD"/>
    <w:rsid w:val="00242F60"/>
    <w:rsid w:val="002533BD"/>
    <w:rsid w:val="0026745F"/>
    <w:rsid w:val="00281ACA"/>
    <w:rsid w:val="0029686F"/>
    <w:rsid w:val="002D42EE"/>
    <w:rsid w:val="002E026B"/>
    <w:rsid w:val="00375814"/>
    <w:rsid w:val="003A2A34"/>
    <w:rsid w:val="003C00DC"/>
    <w:rsid w:val="004165D6"/>
    <w:rsid w:val="004235AF"/>
    <w:rsid w:val="00425C72"/>
    <w:rsid w:val="004737B7"/>
    <w:rsid w:val="00491AF7"/>
    <w:rsid w:val="00494D59"/>
    <w:rsid w:val="004B78C1"/>
    <w:rsid w:val="004B7A2B"/>
    <w:rsid w:val="00504B19"/>
    <w:rsid w:val="00510F7E"/>
    <w:rsid w:val="00573307"/>
    <w:rsid w:val="005870A8"/>
    <w:rsid w:val="0061117C"/>
    <w:rsid w:val="00620A39"/>
    <w:rsid w:val="006260DF"/>
    <w:rsid w:val="00632E2C"/>
    <w:rsid w:val="00644B92"/>
    <w:rsid w:val="00654953"/>
    <w:rsid w:val="006B063F"/>
    <w:rsid w:val="006B7A78"/>
    <w:rsid w:val="006D061B"/>
    <w:rsid w:val="00731C39"/>
    <w:rsid w:val="00733B1F"/>
    <w:rsid w:val="00760EE2"/>
    <w:rsid w:val="00774CD1"/>
    <w:rsid w:val="007B57FA"/>
    <w:rsid w:val="007C7026"/>
    <w:rsid w:val="007D0A2E"/>
    <w:rsid w:val="007D599F"/>
    <w:rsid w:val="007E1675"/>
    <w:rsid w:val="007E518C"/>
    <w:rsid w:val="00810376"/>
    <w:rsid w:val="00812619"/>
    <w:rsid w:val="00812A92"/>
    <w:rsid w:val="00842A7B"/>
    <w:rsid w:val="008906A2"/>
    <w:rsid w:val="008A215C"/>
    <w:rsid w:val="008D1CE2"/>
    <w:rsid w:val="008E7F29"/>
    <w:rsid w:val="008F210C"/>
    <w:rsid w:val="00922E14"/>
    <w:rsid w:val="009B3729"/>
    <w:rsid w:val="009C1F49"/>
    <w:rsid w:val="009F1BA2"/>
    <w:rsid w:val="009F7EA9"/>
    <w:rsid w:val="00A258A0"/>
    <w:rsid w:val="00A52A1A"/>
    <w:rsid w:val="00A762F3"/>
    <w:rsid w:val="00AA0DA6"/>
    <w:rsid w:val="00AC5C96"/>
    <w:rsid w:val="00AE1455"/>
    <w:rsid w:val="00AF681B"/>
    <w:rsid w:val="00B05663"/>
    <w:rsid w:val="00B26A51"/>
    <w:rsid w:val="00B609F3"/>
    <w:rsid w:val="00B71A9C"/>
    <w:rsid w:val="00BA7031"/>
    <w:rsid w:val="00BF2496"/>
    <w:rsid w:val="00C079AB"/>
    <w:rsid w:val="00C46E55"/>
    <w:rsid w:val="00CD6083"/>
    <w:rsid w:val="00CD67D0"/>
    <w:rsid w:val="00CF3B19"/>
    <w:rsid w:val="00D03A64"/>
    <w:rsid w:val="00D30116"/>
    <w:rsid w:val="00D53081"/>
    <w:rsid w:val="00D55E90"/>
    <w:rsid w:val="00DA693C"/>
    <w:rsid w:val="00DB679E"/>
    <w:rsid w:val="00DF0153"/>
    <w:rsid w:val="00E13530"/>
    <w:rsid w:val="00E22B40"/>
    <w:rsid w:val="00E50EF5"/>
    <w:rsid w:val="00E65F0E"/>
    <w:rsid w:val="00E664A4"/>
    <w:rsid w:val="00E73E09"/>
    <w:rsid w:val="00E84ABF"/>
    <w:rsid w:val="00E87DE8"/>
    <w:rsid w:val="00EA5983"/>
    <w:rsid w:val="00EA626A"/>
    <w:rsid w:val="00EC7FC6"/>
    <w:rsid w:val="00EE0626"/>
    <w:rsid w:val="00EE1FF8"/>
    <w:rsid w:val="00F05D3C"/>
    <w:rsid w:val="00F15043"/>
    <w:rsid w:val="00FE569E"/>
    <w:rsid w:val="00FF1675"/>
    <w:rsid w:val="00FF4F55"/>
    <w:rsid w:val="03101E00"/>
    <w:rsid w:val="032F7D47"/>
    <w:rsid w:val="06F7130D"/>
    <w:rsid w:val="0733430F"/>
    <w:rsid w:val="0A371079"/>
    <w:rsid w:val="0B996065"/>
    <w:rsid w:val="118714DF"/>
    <w:rsid w:val="20B37711"/>
    <w:rsid w:val="210466A8"/>
    <w:rsid w:val="246B6A3F"/>
    <w:rsid w:val="2F511653"/>
    <w:rsid w:val="37D631F9"/>
    <w:rsid w:val="381C0324"/>
    <w:rsid w:val="392921BE"/>
    <w:rsid w:val="3C795D45"/>
    <w:rsid w:val="3E1C2E2C"/>
    <w:rsid w:val="3EB92DEC"/>
    <w:rsid w:val="3F68731A"/>
    <w:rsid w:val="3FD87226"/>
    <w:rsid w:val="495C2C76"/>
    <w:rsid w:val="53794425"/>
    <w:rsid w:val="60822B6A"/>
    <w:rsid w:val="69F2504B"/>
    <w:rsid w:val="6A823C67"/>
    <w:rsid w:val="6CCF5389"/>
    <w:rsid w:val="6D48513C"/>
    <w:rsid w:val="6DF12D6E"/>
    <w:rsid w:val="704F233D"/>
    <w:rsid w:val="72F1592E"/>
    <w:rsid w:val="73FB6A64"/>
    <w:rsid w:val="799F7E92"/>
    <w:rsid w:val="7B9B5BC9"/>
    <w:rsid w:val="7FBD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0"/>
    <w:rPr>
      <w:color w:val="0563C1" w:themeColor="hyperlink"/>
      <w:u w:val="single"/>
      <w14:textFill>
        <w14:solidFill>
          <w14:schemeClr w14:val="hlink"/>
        </w14:solidFill>
      </w14:textFill>
    </w:rPr>
  </w:style>
  <w:style w:type="character" w:customStyle="1" w:styleId="10">
    <w:name w:val="批注框文本 字符"/>
    <w:basedOn w:val="8"/>
    <w:link w:val="3"/>
    <w:semiHidden/>
    <w:qFormat/>
    <w:uiPriority w:val="99"/>
    <w:rPr>
      <w:sz w:val="18"/>
      <w:szCs w:val="18"/>
    </w:rPr>
  </w:style>
  <w:style w:type="character" w:customStyle="1" w:styleId="11">
    <w:name w:val="纯文本 字符"/>
    <w:basedOn w:val="8"/>
    <w:link w:val="2"/>
    <w:qFormat/>
    <w:uiPriority w:val="0"/>
    <w:rPr>
      <w:rFonts w:ascii="宋体" w:hAnsi="Courier New" w:cs="Courier New"/>
      <w:szCs w:val="21"/>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77DB-4D65-4744-80C3-59FBED009901}">
  <ds:schemaRefs/>
</ds:datastoreItem>
</file>

<file path=docProps/app.xml><?xml version="1.0" encoding="utf-8"?>
<Properties xmlns="http://schemas.openxmlformats.org/officeDocument/2006/extended-properties" xmlns:vt="http://schemas.openxmlformats.org/officeDocument/2006/docPropsVTypes">
  <Template>Normal</Template>
  <Pages>2</Pages>
  <Words>423</Words>
  <Characters>425</Characters>
  <Lines>3</Lines>
  <Paragraphs>1</Paragraphs>
  <TotalTime>8</TotalTime>
  <ScaleCrop>false</ScaleCrop>
  <LinksUpToDate>false</LinksUpToDate>
  <CharactersWithSpaces>473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2020-04-22T07:52:00Z</dcterms:created>
  <dc:creator>1156737107@qq.com</dc:creator>
  <cp:lastModifiedBy>心絮</cp:lastModifiedBy>
  <dcterms:modified xsi:type="dcterms:W3CDTF">2023-03-27T02:10:29Z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F95ECBF0198F4F2893AD662EC1064520</vt:lpwstr>
  </property>
</Properties>
</file>